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6" w:rsidRPr="00D0320C" w:rsidRDefault="00DB73DC" w:rsidP="00D0320C">
      <w:pPr>
        <w:jc w:val="center"/>
        <w:rPr>
          <w:b/>
          <w:sz w:val="28"/>
          <w:szCs w:val="28"/>
        </w:rPr>
      </w:pPr>
      <w:r w:rsidRPr="00D0320C">
        <w:rPr>
          <w:b/>
          <w:sz w:val="28"/>
          <w:szCs w:val="28"/>
        </w:rPr>
        <w:t>Структура и органы управле</w:t>
      </w:r>
      <w:r w:rsidR="00D0320C" w:rsidRPr="00D0320C">
        <w:rPr>
          <w:b/>
          <w:sz w:val="28"/>
          <w:szCs w:val="28"/>
        </w:rPr>
        <w:t>ния МБОУ «Основная общеобразовательная школа с</w:t>
      </w:r>
      <w:proofErr w:type="gramStart"/>
      <w:r w:rsidR="00D0320C" w:rsidRPr="00D0320C">
        <w:rPr>
          <w:b/>
          <w:sz w:val="28"/>
          <w:szCs w:val="28"/>
        </w:rPr>
        <w:t>.М</w:t>
      </w:r>
      <w:proofErr w:type="gramEnd"/>
      <w:r w:rsidR="00D0320C" w:rsidRPr="00D0320C">
        <w:rPr>
          <w:b/>
          <w:sz w:val="28"/>
          <w:szCs w:val="28"/>
        </w:rPr>
        <w:t xml:space="preserve">ихайловка Калининского района </w:t>
      </w:r>
      <w:r w:rsidRPr="00D0320C">
        <w:rPr>
          <w:b/>
          <w:sz w:val="28"/>
          <w:szCs w:val="28"/>
        </w:rPr>
        <w:t>Саратовской области»</w:t>
      </w:r>
    </w:p>
    <w:p w:rsidR="00DB73DC" w:rsidRPr="00DB73DC" w:rsidRDefault="00DB73DC" w:rsidP="00DB73DC">
      <w:pPr>
        <w:rPr>
          <w:sz w:val="28"/>
          <w:szCs w:val="28"/>
        </w:rPr>
      </w:pPr>
    </w:p>
    <w:p w:rsidR="00A20AF6" w:rsidRDefault="0062079E" w:rsidP="00DB73DC">
      <w:pPr>
        <w:ind w:left="709" w:hanging="709"/>
      </w:pPr>
      <w:r>
        <w:pict>
          <v:group id="_x0000_s1030" editas="canvas" style="width:709.6pt;height:349.6pt;mso-position-horizontal-relative:char;mso-position-vertical-relative:line" coordorigin="1850,1738" coordsize="11131,54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50;top:1738;width:11131;height:5413" o:preferrelative="f">
              <v:fill o:detectmouseclick="t"/>
              <v:path o:extrusionok="t" o:connecttype="none"/>
              <o:lock v:ext="edit" text="t"/>
            </v:shape>
            <v:rect id="_x0000_s1032" style="position:absolute;left:2730;top:2046;width:1553;height:696">
              <v:textbox style="mso-next-textbox:#_x0000_s1032">
                <w:txbxContent>
                  <w:p w:rsidR="00A20AF6" w:rsidRDefault="00A20AF6">
                    <w:r>
                      <w:t>Педагогический совет</w:t>
                    </w:r>
                  </w:p>
                </w:txbxContent>
              </v:textbox>
            </v:rect>
            <v:rect id="_x0000_s1034" style="position:absolute;left:5271;top:3320;width:2400;height:615">
              <v:textbox style="mso-next-textbox:#_x0000_s1034">
                <w:txbxContent>
                  <w:p w:rsidR="00A20AF6" w:rsidRDefault="00D0320C" w:rsidP="00D0320C">
                    <w:pPr>
                      <w:jc w:val="center"/>
                    </w:pPr>
                    <w:r>
                      <w:t>Заместитель</w:t>
                    </w:r>
                    <w:r w:rsidR="00A20AF6">
                      <w:t xml:space="preserve"> директора</w:t>
                    </w:r>
                    <w:r>
                      <w:t xml:space="preserve"> по УВР</w:t>
                    </w:r>
                  </w:p>
                </w:txbxContent>
              </v:textbox>
            </v:rect>
            <v:rect id="_x0000_s1049" style="position:absolute;left:7372;top:2553;width:2020;height:660">
              <v:textbox style="mso-next-textbox:#_x0000_s1049">
                <w:txbxContent>
                  <w:p w:rsidR="002D7315" w:rsidRDefault="002D7315">
                    <w:r>
                      <w:t>Обслуживающий персонал</w:t>
                    </w:r>
                  </w:p>
                </w:txbxContent>
              </v:textbox>
            </v:rect>
            <v:line id="_x0000_s1053" style="position:absolute;flip:x" from="4283,2295" to="5339,2296">
              <v:stroke endarrow="block"/>
            </v:line>
            <v:line id="_x0000_s1057" style="position:absolute;flip:x" from="3434,4899" to="4066,4900">
              <v:stroke endarrow="block"/>
            </v:line>
            <v:line id="_x0000_s1058" style="position:absolute" from="5502,3935" to="5503,4353">
              <v:stroke endarrow="block"/>
            </v:line>
            <v:line id="_x0000_s1060" style="position:absolute" from="7171,3935" to="7172,4430">
              <v:stroke endarrow="block"/>
            </v:line>
            <v:line id="_x0000_s1061" style="position:absolute" from="6463,3935" to="6466,5538">
              <v:stroke endarrow="block"/>
            </v:line>
            <v:line id="_x0000_s1068" style="position:absolute" from="3434,5189" to="4208,5538">
              <v:stroke startarrow="block" endarrow="block"/>
            </v:line>
            <v:line id="_x0000_s1069" style="position:absolute" from="3577,2714" to="5271,3410">
              <v:stroke startarrow="block" endarrow="block"/>
            </v:line>
            <v:line id="_x0000_s1070" style="position:absolute;flip:x" from="6542,5456" to="7072,6015"/>
            <v:line id="_x0000_s1073" style="position:absolute" from="6903,2471" to="7372,2742">
              <v:stroke endarrow="block"/>
            </v:line>
            <v:line id="_x0000_s1075" style="position:absolute;flip:y" from="6966,2156" to="7813,2295">
              <v:stroke endarrow="block"/>
            </v:line>
            <v:line id="_x0000_s1076" style="position:absolute" from="7671,3549" to="9777,3656">
              <v:stroke endarrow="block"/>
            </v:line>
            <v:line id="_x0000_s1081" style="position:absolute" from="6163,2464" to="6164,3410">
              <v:stroke endarrow="block"/>
            </v:line>
            <v:rect id="_x0000_s1041" style="position:absolute;left:7813;top:2022;width:2421;height:413">
              <v:textbox style="mso-next-textbox:#_x0000_s1041">
                <w:txbxContent>
                  <w:p w:rsidR="00A20AF6" w:rsidRDefault="00A20AF6">
                    <w:r>
                      <w:t>Совет школы</w:t>
                    </w:r>
                  </w:p>
                </w:txbxContent>
              </v:textbox>
            </v:rect>
            <v:rect id="_x0000_s1047" style="position:absolute;left:4283;top:5538;width:2259;height:614">
              <v:textbox style="mso-next-textbox:#_x0000_s1047">
                <w:txbxContent>
                  <w:p w:rsidR="002D7315" w:rsidRDefault="002D7315">
                    <w:r>
                      <w:t>Органы ученического самоуправления</w:t>
                    </w:r>
                  </w:p>
                </w:txbxContent>
              </v:textbox>
            </v:rect>
            <v:rect id="_x0000_s1031" style="position:absolute;left:9777;top:3152;width:1478;height:876">
              <v:textbox style="mso-next-textbox:#_x0000_s1031">
                <w:txbxContent>
                  <w:p w:rsidR="00A20AF6" w:rsidRDefault="00A20AF6">
                    <w:r>
                      <w:t>Школьный родительский комитет</w:t>
                    </w:r>
                  </w:p>
                  <w:p w:rsidR="00A20AF6" w:rsidRDefault="00A20AF6"/>
                </w:txbxContent>
              </v:textbox>
            </v:rect>
            <v:line id="_x0000_s1082" style="position:absolute" from="10234,2435" to="10236,3152">
              <v:stroke endarrow="block"/>
            </v:line>
            <v:rect id="_x0000_s1048" style="position:absolute;left:7025;top:4430;width:2542;height:1026">
              <v:textbox style="mso-next-textbox:#_x0000_s1048">
                <w:txbxContent>
                  <w:p w:rsidR="002D7315" w:rsidRDefault="002D7315">
                    <w:r>
                      <w:t>Классные руководители</w:t>
                    </w:r>
                  </w:p>
                  <w:p w:rsidR="009F7C2D" w:rsidRDefault="009F7C2D" w:rsidP="009F7C2D">
                    <w:r>
                      <w:t>Библиотекарь</w:t>
                    </w:r>
                  </w:p>
                  <w:p w:rsidR="002D7315" w:rsidRDefault="002D7315">
                    <w:r>
                      <w:t>Совет профилактики</w:t>
                    </w:r>
                  </w:p>
                </w:txbxContent>
              </v:textbox>
            </v:rect>
            <v:rect id="_x0000_s1045" style="position:absolute;left:4143;top:4353;width:1694;height:836">
              <v:textbox style="mso-next-textbox:#_x0000_s1045">
                <w:txbxContent>
                  <w:p w:rsidR="00A20AF6" w:rsidRDefault="00A20AF6">
                    <w:r>
                      <w:t>Методические объединения учителей.</w:t>
                    </w:r>
                  </w:p>
                  <w:p w:rsidR="00A20AF6" w:rsidRDefault="00A20AF6"/>
                </w:txbxContent>
              </v:textbox>
            </v:rect>
            <v:rect id="_x0000_s1042" style="position:absolute;left:1987;top:4430;width:1447;height:696">
              <v:textbox style="mso-next-textbox:#_x0000_s1042">
                <w:txbxContent>
                  <w:p w:rsidR="00A20AF6" w:rsidRDefault="00A20AF6">
                    <w:r>
                      <w:t>Методический совет</w:t>
                    </w:r>
                  </w:p>
                </w:txbxContent>
              </v:textbox>
            </v:rect>
            <v:oval id="_x0000_s1028" style="position:absolute;left:5339;top:2016;width:1627;height:697">
              <v:textbox style="mso-next-textbox:#_x0000_s1028">
                <w:txbxContent>
                  <w:p w:rsidR="00A20AF6" w:rsidRPr="002D7315" w:rsidRDefault="00A20AF6" w:rsidP="002D7315">
                    <w:pPr>
                      <w:jc w:val="center"/>
                      <w:rPr>
                        <w:b/>
                      </w:rPr>
                    </w:pPr>
                    <w:r w:rsidRPr="002D7315">
                      <w:rPr>
                        <w:b/>
                      </w:rPr>
                      <w:t>Директор</w:t>
                    </w:r>
                    <w:r w:rsidR="003A33EC">
                      <w:rPr>
                        <w:b/>
                      </w:rPr>
                      <w:t xml:space="preserve"> ОУ</w:t>
                    </w:r>
                  </w:p>
                </w:txbxContent>
              </v:textbox>
            </v:oval>
            <w10:wrap type="none"/>
            <w10:anchorlock/>
          </v:group>
        </w:pict>
      </w:r>
    </w:p>
    <w:sectPr w:rsidR="00A20AF6" w:rsidSect="00DB73DC">
      <w:pgSz w:w="16838" w:h="11906" w:orient="landscape"/>
      <w:pgMar w:top="1701" w:right="1134" w:bottom="851" w:left="26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0AF6"/>
    <w:rsid w:val="002D7315"/>
    <w:rsid w:val="00390661"/>
    <w:rsid w:val="003A33EC"/>
    <w:rsid w:val="0062079E"/>
    <w:rsid w:val="009F7C2D"/>
    <w:rsid w:val="00A20AF6"/>
    <w:rsid w:val="00C27E21"/>
    <w:rsid w:val="00CC4285"/>
    <w:rsid w:val="00D0320C"/>
    <w:rsid w:val="00DB73DC"/>
    <w:rsid w:val="00DD1E5F"/>
    <w:rsid w:val="00E6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480332-FB89-4F23-9813-068EFDF3DB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726DFA-4CDE-4679-81F6-0D1E66D0A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05C30-F055-4860-AA7A-75057266B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системы управления образовательным учреждением</vt:lpstr>
    </vt:vector>
  </TitlesOfParts>
  <Company>ВСШ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системы управления образовательным учреждением</dc:title>
  <dc:creator>Админ</dc:creator>
  <cp:lastModifiedBy>Татьяна</cp:lastModifiedBy>
  <cp:revision>4</cp:revision>
  <dcterms:created xsi:type="dcterms:W3CDTF">2014-03-01T04:59:00Z</dcterms:created>
  <dcterms:modified xsi:type="dcterms:W3CDTF">2015-01-11T10:08:00Z</dcterms:modified>
</cp:coreProperties>
</file>